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vanish w:val="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4"/>
        </w:rPr>
        <w:t>附件7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保税仓库延期申请书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为保税仓库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）的经营企业。现《保税仓库注册登记证书》（海关编码为：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）即将于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到期。基于如下原因我司申请为该保税仓库延期：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5"/>
        <w:rPr>
          <w:rFonts w:ascii="Calibri" w:eastAsia="方正仿宋_GBK" w:hAnsi="Calibri"/>
          <w:sz w:val="32"/>
          <w:szCs w:val="22"/>
        </w:rPr>
      </w:pPr>
    </w:p>
    <w:p>
      <w:pPr>
        <w:pStyle w:val="125"/>
        <w:rPr>
          <w:rFonts w:ascii="Calibri" w:eastAsia="方正仿宋_GBK" w:hAnsi="Calibri"/>
          <w:sz w:val="32"/>
          <w:szCs w:val="22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5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保税仓库延期申请书（样本）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为保税仓库</w:t>
      </w:r>
      <w:r>
        <w:rPr>
          <w:rFonts w:eastAsia="方正仿宋_GBK"/>
          <w:vanish w:val="0"/>
          <w:spacing w:val="-4"/>
          <w:sz w:val="32"/>
          <w:szCs w:val="20"/>
        </w:rPr>
        <w:t>_____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）的经营企业。现《保税仓库注册登记证书》（海关编码为：</w:t>
      </w:r>
      <w:r>
        <w:rPr>
          <w:rFonts w:eastAsia="方正仿宋_GBK"/>
          <w:vanish w:val="0"/>
          <w:spacing w:val="-4"/>
          <w:sz w:val="32"/>
          <w:szCs w:val="20"/>
        </w:rPr>
        <w:t>_____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 xml:space="preserve">××× </w:t>
      </w: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）即将于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到期。基于如下原因我司申请为该保税仓库延期：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________________</w:t>
      </w: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z w:val="32"/>
          <w:szCs w:val="32"/>
        </w:rPr>
        <w:t>×××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eastAsia="方正仿宋_GBK"/>
          <w:vanish w:val="0"/>
          <w:sz w:val="32"/>
          <w:szCs w:val="32"/>
        </w:rPr>
        <w:t>×××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23">
    <w:name w:val="样式 10 磅"/>
    <w:next w:val="0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3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44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508</Words>
  <Characters>695</Characters>
  <Lines>47</Lines>
  <Paragraphs>21</Paragraphs>
  <CharactersWithSpaces>792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2021-08-24T07:02:35Z</dcterms:created>
  <dcterms:modified xsi:type="dcterms:W3CDTF">2021-08-24T07:03:26Z</dcterms:modified>
</cp:coreProperties>
</file>